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37701" w:rsidRDefault="00D37701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bookmarkStart w:id="0" w:name="_GoBack"/>
      <w:bookmarkEnd w:id="0"/>
    </w:p>
    <w:p w14:paraId="00000002" w14:textId="2C728D5D" w:rsidR="00D37701" w:rsidRPr="008E2E6D" w:rsidRDefault="008E2E6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8E2E6D">
        <w:rPr>
          <w:rFonts w:ascii="Times New Roman" w:eastAsia="Times New Roman" w:hAnsi="Times New Roman"/>
          <w:b/>
          <w:i/>
          <w:sz w:val="24"/>
          <w:szCs w:val="24"/>
        </w:rPr>
        <w:t>ВІДДІЛ ОСВІТИ, СІМ’Ї, МОЛОДІ ТА СПОРТУ НОСІВСЬКОЇ МІСЬКОЇ РАДИ</w:t>
      </w:r>
    </w:p>
    <w:p w14:paraId="00000003" w14:textId="77777777" w:rsidR="00D37701" w:rsidRPr="008E2E6D" w:rsidRDefault="00D3770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0000004" w14:textId="77777777" w:rsidR="00D37701" w:rsidRPr="008E2E6D" w:rsidRDefault="00A93C06">
      <w:pPr>
        <w:spacing w:before="28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ОБҐРУНТУВАННЯ </w:t>
      </w:r>
    </w:p>
    <w:p w14:paraId="00000005" w14:textId="0DF49EED" w:rsidR="00D37701" w:rsidRPr="008E2E6D" w:rsidRDefault="00A93C06">
      <w:pPr>
        <w:spacing w:after="28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8E2E6D">
        <w:rPr>
          <w:rFonts w:ascii="Times New Roman" w:eastAsia="Times New Roman" w:hAnsi="Times New Roman"/>
          <w:sz w:val="24"/>
          <w:szCs w:val="24"/>
        </w:rPr>
        <w:t xml:space="preserve">технічних та якісних характеристик </w:t>
      </w:r>
      <w:r w:rsidR="00DC69DF">
        <w:rPr>
          <w:rFonts w:ascii="Times New Roman" w:eastAsia="Times New Roman" w:hAnsi="Times New Roman"/>
          <w:b/>
          <w:bCs/>
          <w:kern w:val="32"/>
          <w:sz w:val="24"/>
          <w:szCs w:val="24"/>
        </w:rPr>
        <w:t>п</w:t>
      </w:r>
      <w:r w:rsidR="00DC69DF" w:rsidRPr="00874F81">
        <w:rPr>
          <w:rFonts w:ascii="Times New Roman" w:eastAsia="Times New Roman" w:hAnsi="Times New Roman"/>
          <w:b/>
          <w:bCs/>
          <w:kern w:val="32"/>
          <w:sz w:val="24"/>
          <w:szCs w:val="24"/>
        </w:rPr>
        <w:t>ослуги з т</w:t>
      </w:r>
      <w:r w:rsidR="00DC69DF" w:rsidRPr="00874F81">
        <w:rPr>
          <w:rFonts w:ascii="Times New Roman" w:eastAsia="Times New Roman" w:hAnsi="Times New Roman"/>
          <w:b/>
          <w:sz w:val="24"/>
          <w:szCs w:val="24"/>
        </w:rPr>
        <w:t>ехнічного обслуговування та поточного ремонту шкільних автобусів</w:t>
      </w:r>
      <w:r w:rsidR="00DC69DF" w:rsidRPr="008C16B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C69DF">
        <w:rPr>
          <w:rFonts w:ascii="Times New Roman" w:eastAsia="Times New Roman" w:hAnsi="Times New Roman"/>
          <w:b/>
          <w:bCs/>
          <w:sz w:val="24"/>
          <w:szCs w:val="24"/>
        </w:rPr>
        <w:t xml:space="preserve">та </w:t>
      </w:r>
      <w:r w:rsidR="00DC69DF" w:rsidRPr="00874F81">
        <w:rPr>
          <w:rFonts w:ascii="Times New Roman" w:eastAsia="Times New Roman" w:hAnsi="Times New Roman"/>
          <w:b/>
          <w:sz w:val="24"/>
          <w:szCs w:val="24"/>
        </w:rPr>
        <w:t>службового автомобіля</w:t>
      </w: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8E2E6D">
        <w:rPr>
          <w:rFonts w:ascii="Times New Roman" w:eastAsia="Times New Roman" w:hAnsi="Times New Roman"/>
          <w:sz w:val="24"/>
          <w:szCs w:val="24"/>
        </w:rPr>
        <w:t>розміру бюджетного призначення, очікуваної вартості предмета закупівлі</w:t>
      </w:r>
    </w:p>
    <w:p w14:paraId="00000006" w14:textId="77777777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E2E6D">
        <w:rPr>
          <w:rFonts w:ascii="Times New Roman" w:eastAsia="Times New Roman" w:hAnsi="Times New Roman"/>
          <w:i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0000007" w14:textId="0BB25B86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8E2E6D">
        <w:rPr>
          <w:rFonts w:ascii="Times New Roman" w:eastAsia="Times New Roman" w:hAnsi="Times New Roman"/>
          <w:b/>
          <w:sz w:val="24"/>
          <w:szCs w:val="24"/>
        </w:rPr>
        <w:t>Відділ освіти, сім’ї, молоді та спорту Носівської міської ради, 41104003, орган місцевого самоврядування</w:t>
      </w:r>
      <w:r w:rsidRPr="008E2E6D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00000008" w14:textId="0344CA18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 w:rsidRPr="008E2E6D">
        <w:rPr>
          <w:rFonts w:ascii="Times New Roman" w:eastAsia="Times New Roman" w:hAnsi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="00DC69DF" w:rsidRPr="00874F81">
        <w:rPr>
          <w:rFonts w:ascii="Times New Roman" w:eastAsia="Times New Roman" w:hAnsi="Times New Roman"/>
          <w:b/>
          <w:bCs/>
          <w:kern w:val="32"/>
          <w:sz w:val="24"/>
          <w:szCs w:val="24"/>
        </w:rPr>
        <w:t>Послуги з т</w:t>
      </w:r>
      <w:r w:rsidR="00DC69DF" w:rsidRPr="00874F81">
        <w:rPr>
          <w:rFonts w:ascii="Times New Roman" w:eastAsia="Times New Roman" w:hAnsi="Times New Roman"/>
          <w:b/>
          <w:sz w:val="24"/>
          <w:szCs w:val="24"/>
        </w:rPr>
        <w:t>ехнічного обслуговування та поточного ремонту шкільних автобусів</w:t>
      </w:r>
      <w:r w:rsidR="00DC69DF" w:rsidRPr="008C16B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C69DF" w:rsidRPr="008C16BE">
        <w:rPr>
          <w:rFonts w:ascii="Times New Roman" w:eastAsia="Times New Roman" w:hAnsi="Times New Roman"/>
          <w:bCs/>
          <w:sz w:val="24"/>
          <w:szCs w:val="24"/>
        </w:rPr>
        <w:t>(ДК 021:2015 50113000-0 – Послуги з ремонту і технічного обслуговування автобусів)</w:t>
      </w:r>
      <w:r w:rsidR="00DC69DF" w:rsidRPr="00B07DB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C69DF">
        <w:rPr>
          <w:rFonts w:ascii="Times New Roman" w:eastAsia="Times New Roman" w:hAnsi="Times New Roman"/>
          <w:b/>
          <w:bCs/>
          <w:sz w:val="24"/>
          <w:szCs w:val="24"/>
        </w:rPr>
        <w:t xml:space="preserve">та </w:t>
      </w:r>
      <w:r w:rsidR="00DC69DF" w:rsidRPr="00874F81">
        <w:rPr>
          <w:rFonts w:ascii="Times New Roman" w:eastAsia="Times New Roman" w:hAnsi="Times New Roman"/>
          <w:b/>
          <w:sz w:val="24"/>
          <w:szCs w:val="24"/>
        </w:rPr>
        <w:t>службового автомобіля</w:t>
      </w:r>
      <w:r w:rsidR="00DC69DF" w:rsidRPr="00874F8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C69DF" w:rsidRPr="00874F81">
        <w:rPr>
          <w:rFonts w:ascii="Times New Roman" w:eastAsia="Times New Roman" w:hAnsi="Times New Roman"/>
          <w:bCs/>
          <w:sz w:val="24"/>
          <w:szCs w:val="24"/>
        </w:rPr>
        <w:t>(ДК 021:2015 50112000-3 – Послуги з ремонту і технічного обслуговування автомобілів)</w:t>
      </w:r>
      <w:r w:rsidR="00DC69DF" w:rsidRPr="008C16B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C69DF" w:rsidRPr="008C16BE">
        <w:rPr>
          <w:rFonts w:ascii="Times New Roman" w:eastAsia="Times New Roman" w:hAnsi="Times New Roman"/>
          <w:b/>
          <w:sz w:val="24"/>
          <w:szCs w:val="24"/>
        </w:rPr>
        <w:t xml:space="preserve">код за ДК 021:2015 – </w:t>
      </w:r>
      <w:r w:rsidR="00DC69DF" w:rsidRPr="008C16BE">
        <w:rPr>
          <w:rFonts w:ascii="Times New Roman" w:eastAsia="Times New Roman" w:hAnsi="Times New Roman"/>
          <w:b/>
          <w:bCs/>
          <w:sz w:val="24"/>
          <w:szCs w:val="24"/>
        </w:rPr>
        <w:t xml:space="preserve">50110000-9 - Послуги з ремонту і технічного обслуговування </w:t>
      </w:r>
      <w:proofErr w:type="spellStart"/>
      <w:r w:rsidR="00DC69DF" w:rsidRPr="008C16BE">
        <w:rPr>
          <w:rFonts w:ascii="Times New Roman" w:eastAsia="Times New Roman" w:hAnsi="Times New Roman"/>
          <w:b/>
          <w:bCs/>
          <w:sz w:val="24"/>
          <w:szCs w:val="24"/>
        </w:rPr>
        <w:t>мототранспортних</w:t>
      </w:r>
      <w:proofErr w:type="spellEnd"/>
      <w:r w:rsidR="00DC69DF" w:rsidRPr="008C16BE">
        <w:rPr>
          <w:rFonts w:ascii="Times New Roman" w:eastAsia="Times New Roman" w:hAnsi="Times New Roman"/>
          <w:b/>
          <w:bCs/>
          <w:sz w:val="24"/>
          <w:szCs w:val="24"/>
        </w:rPr>
        <w:t xml:space="preserve"> засобів і супутнього </w:t>
      </w:r>
      <w:proofErr w:type="spellStart"/>
      <w:r w:rsidR="00DC69DF" w:rsidRPr="008C16BE">
        <w:rPr>
          <w:rFonts w:ascii="Times New Roman" w:eastAsia="Times New Roman" w:hAnsi="Times New Roman"/>
          <w:b/>
          <w:bCs/>
          <w:sz w:val="24"/>
          <w:szCs w:val="24"/>
        </w:rPr>
        <w:t>обладнанн</w:t>
      </w:r>
      <w:proofErr w:type="spellEnd"/>
      <w:r w:rsidRPr="008E2E6D">
        <w:rPr>
          <w:rFonts w:ascii="Times New Roman" w:eastAsia="Times New Roman" w:hAnsi="Times New Roman"/>
          <w:b/>
          <w:color w:val="242424"/>
          <w:sz w:val="24"/>
          <w:szCs w:val="24"/>
        </w:rPr>
        <w:t>.</w:t>
      </w:r>
    </w:p>
    <w:p w14:paraId="00000009" w14:textId="637F7350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>Вид та ідентифікатор процедури закупівлі: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en-US"/>
        </w:rPr>
        <w:t>UA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-2022-1</w:t>
      </w:r>
      <w:r w:rsidR="00DC69DF">
        <w:rPr>
          <w:rFonts w:ascii="Times New Roman" w:eastAsia="Times New Roman" w:hAnsi="Times New Roman"/>
          <w:b/>
          <w:sz w:val="24"/>
          <w:szCs w:val="24"/>
          <w:lang w:val="ru-RU"/>
        </w:rPr>
        <w:t>2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</w:t>
      </w:r>
      <w:r w:rsidR="00DC69DF">
        <w:rPr>
          <w:rFonts w:ascii="Times New Roman" w:eastAsia="Times New Roman" w:hAnsi="Times New Roman"/>
          <w:b/>
          <w:sz w:val="24"/>
          <w:szCs w:val="24"/>
          <w:lang w:val="ru-RU"/>
        </w:rPr>
        <w:t>0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6-00</w:t>
      </w:r>
      <w:r w:rsidR="00DC69DF">
        <w:rPr>
          <w:rFonts w:ascii="Times New Roman" w:eastAsia="Times New Roman" w:hAnsi="Times New Roman"/>
          <w:b/>
          <w:sz w:val="24"/>
          <w:szCs w:val="24"/>
          <w:lang w:val="ru-RU"/>
        </w:rPr>
        <w:t>3744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en-US"/>
        </w:rPr>
        <w:t>a</w:t>
      </w:r>
      <w:r w:rsidRPr="008E2E6D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221BF9A4" w14:textId="7F5FF581" w:rsidR="00653DDA" w:rsidRDefault="00A93C06" w:rsidP="00653DDA">
      <w:pPr>
        <w:spacing w:before="240"/>
        <w:ind w:firstLine="567"/>
        <w:contextualSpacing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>Розмір бюджетного призначення: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="00DC69DF">
        <w:rPr>
          <w:rFonts w:ascii="Times New Roman" w:eastAsia="Times New Roman" w:hAnsi="Times New Roman"/>
          <w:sz w:val="24"/>
          <w:szCs w:val="24"/>
        </w:rPr>
        <w:t>280</w:t>
      </w:r>
      <w:r w:rsidR="00B023C1">
        <w:rPr>
          <w:rFonts w:ascii="Times New Roman" w:eastAsia="Times New Roman" w:hAnsi="Times New Roman"/>
          <w:sz w:val="24"/>
          <w:szCs w:val="24"/>
        </w:rPr>
        <w:t> </w:t>
      </w:r>
      <w:r w:rsidR="00DC69DF">
        <w:rPr>
          <w:rFonts w:ascii="Times New Roman" w:eastAsia="Times New Roman" w:hAnsi="Times New Roman"/>
          <w:sz w:val="24"/>
          <w:szCs w:val="24"/>
        </w:rPr>
        <w:t>0</w:t>
      </w:r>
      <w:r w:rsidR="00B023C1">
        <w:rPr>
          <w:rFonts w:ascii="Times New Roman" w:eastAsia="Times New Roman" w:hAnsi="Times New Roman"/>
          <w:sz w:val="24"/>
          <w:szCs w:val="24"/>
        </w:rPr>
        <w:t>00,00 грн.</w:t>
      </w:r>
      <w:r w:rsidRPr="008E2E6D">
        <w:rPr>
          <w:rFonts w:ascii="Times New Roman" w:eastAsia="Times New Roman" w:hAnsi="Times New Roman"/>
          <w:sz w:val="24"/>
          <w:szCs w:val="24"/>
        </w:rPr>
        <w:t>.</w:t>
      </w:r>
      <w:r w:rsidR="00653DDA" w:rsidRPr="00653DDA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</w:t>
      </w:r>
      <w:r w:rsidR="00653DDA" w:rsidRP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Розрахунок потреби на </w:t>
      </w:r>
      <w:r w:rsidR="00DC69DF" w:rsidRPr="00DC69DF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послуги з технічного обслуговування та поточного ремонту шкільних автобусів та службового автомобіля </w:t>
      </w:r>
      <w:r w:rsid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на період з 01 січня до 31 </w:t>
      </w:r>
      <w:r w:rsidR="00DC69DF">
        <w:rPr>
          <w:rFonts w:ascii="Times New Roman" w:eastAsia="Times New Roman" w:hAnsi="Times New Roman"/>
          <w:bCs/>
          <w:sz w:val="24"/>
          <w:szCs w:val="24"/>
          <w:lang w:eastAsia="uk-UA"/>
        </w:rPr>
        <w:t>грудня</w:t>
      </w:r>
      <w:r w:rsid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653DDA" w:rsidRP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>202</w:t>
      </w:r>
      <w:r w:rsid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>3</w:t>
      </w:r>
      <w:r w:rsidR="00653DDA" w:rsidRP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ро</w:t>
      </w:r>
      <w:r w:rsid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>ку</w:t>
      </w:r>
      <w:r w:rsidR="00653DDA" w:rsidRPr="00653DD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653DDA" w:rsidRPr="00653DDA">
        <w:rPr>
          <w:rFonts w:ascii="Times New Roman" w:eastAsia="Times New Roman" w:hAnsi="Times New Roman"/>
          <w:sz w:val="24"/>
          <w:szCs w:val="24"/>
        </w:rPr>
        <w:t>передбачено кошторисом та річним планом закупівель на 202</w:t>
      </w:r>
      <w:r w:rsidR="00653DDA">
        <w:rPr>
          <w:rFonts w:ascii="Times New Roman" w:eastAsia="Times New Roman" w:hAnsi="Times New Roman"/>
          <w:sz w:val="24"/>
          <w:szCs w:val="24"/>
        </w:rPr>
        <w:t>3</w:t>
      </w:r>
      <w:r w:rsidR="00653DDA" w:rsidRPr="00653DDA">
        <w:rPr>
          <w:rFonts w:ascii="Times New Roman" w:eastAsia="Times New Roman" w:hAnsi="Times New Roman"/>
          <w:sz w:val="24"/>
          <w:szCs w:val="24"/>
        </w:rPr>
        <w:t xml:space="preserve"> рік, ґрунтується на всіх фактичних складових ціни та включає в себе вартість ціни на </w:t>
      </w:r>
      <w:r w:rsidR="00DC69DF">
        <w:rPr>
          <w:rFonts w:ascii="Times New Roman" w:eastAsia="Times New Roman" w:hAnsi="Times New Roman"/>
          <w:sz w:val="24"/>
          <w:szCs w:val="24"/>
        </w:rPr>
        <w:t>послуги</w:t>
      </w:r>
      <w:r w:rsidR="00653DDA" w:rsidRPr="00653DDA">
        <w:rPr>
          <w:rFonts w:ascii="Times New Roman" w:eastAsia="Times New Roman" w:hAnsi="Times New Roman"/>
          <w:sz w:val="24"/>
          <w:szCs w:val="24"/>
        </w:rPr>
        <w:t>, податки і збори, що сплачуються або мають бути сплачені, усіх інших витрат та згідно з вимогами чинного законодавства щодо формування ціни на відповідний товар.</w:t>
      </w:r>
      <w:r w:rsidR="00653DDA" w:rsidRPr="00653DDA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DFBB687" w14:textId="77777777" w:rsidR="00653DDA" w:rsidRPr="00653DDA" w:rsidRDefault="00653DDA" w:rsidP="00653DDA">
      <w:pPr>
        <w:spacing w:before="240"/>
        <w:ind w:firstLine="567"/>
        <w:contextualSpacing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14:paraId="0000000B" w14:textId="7A2005A3" w:rsidR="00D37701" w:rsidRPr="008E2E6D" w:rsidRDefault="00A93C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="00DC69DF">
        <w:rPr>
          <w:rFonts w:ascii="Times New Roman" w:eastAsia="Times New Roman" w:hAnsi="Times New Roman"/>
          <w:b/>
          <w:sz w:val="24"/>
          <w:szCs w:val="24"/>
        </w:rPr>
        <w:t>280</w:t>
      </w:r>
      <w:r w:rsidR="008E2E6D">
        <w:rPr>
          <w:rFonts w:ascii="Times New Roman" w:eastAsia="Times New Roman" w:hAnsi="Times New Roman"/>
          <w:b/>
          <w:sz w:val="24"/>
          <w:szCs w:val="24"/>
        </w:rPr>
        <w:t> </w:t>
      </w:r>
      <w:r w:rsidR="00DC69DF">
        <w:rPr>
          <w:rFonts w:ascii="Times New Roman" w:eastAsia="Times New Roman" w:hAnsi="Times New Roman"/>
          <w:b/>
          <w:sz w:val="24"/>
          <w:szCs w:val="24"/>
        </w:rPr>
        <w:t>0</w:t>
      </w:r>
      <w:r w:rsidR="008E2E6D">
        <w:rPr>
          <w:rFonts w:ascii="Times New Roman" w:eastAsia="Times New Roman" w:hAnsi="Times New Roman"/>
          <w:b/>
          <w:sz w:val="24"/>
          <w:szCs w:val="24"/>
        </w:rPr>
        <w:t xml:space="preserve">00,00 </w:t>
      </w:r>
      <w:r w:rsidRPr="008E2E6D">
        <w:rPr>
          <w:rFonts w:ascii="Times New Roman" w:eastAsia="Times New Roman" w:hAnsi="Times New Roman"/>
          <w:b/>
          <w:sz w:val="24"/>
          <w:szCs w:val="24"/>
        </w:rPr>
        <w:t>грн.</w:t>
      </w:r>
    </w:p>
    <w:p w14:paraId="312932BC" w14:textId="60ECBC3E" w:rsidR="00A83BB4" w:rsidRPr="00A83BB4" w:rsidRDefault="00A93C06" w:rsidP="00A83B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53DDA">
        <w:rPr>
          <w:rFonts w:ascii="Times New Roman" w:eastAsia="Times New Roman" w:hAnsi="Times New Roman"/>
          <w:sz w:val="24"/>
          <w:szCs w:val="24"/>
        </w:rPr>
        <w:t xml:space="preserve">Розрахунок очікуваної вартості </w:t>
      </w:r>
      <w:r w:rsidR="00653DDA" w:rsidRPr="00653DDA">
        <w:rPr>
          <w:rFonts w:ascii="Times New Roman" w:eastAsia="Times New Roman" w:hAnsi="Times New Roman"/>
          <w:sz w:val="24"/>
          <w:szCs w:val="24"/>
        </w:rPr>
        <w:t>п</w:t>
      </w:r>
      <w:r w:rsidR="00653DDA" w:rsidRPr="00653DDA">
        <w:rPr>
          <w:rFonts w:ascii="Times New Roman" w:hAnsi="Times New Roman"/>
          <w:sz w:val="24"/>
          <w:szCs w:val="24"/>
        </w:rPr>
        <w:t>редмета закупівлі визначена підставі закупівельної ціни попередн</w:t>
      </w:r>
      <w:r w:rsidR="00A83BB4">
        <w:rPr>
          <w:rFonts w:ascii="Times New Roman" w:hAnsi="Times New Roman"/>
          <w:sz w:val="24"/>
          <w:szCs w:val="24"/>
        </w:rPr>
        <w:t>іх</w:t>
      </w:r>
      <w:r w:rsidR="00653DDA" w:rsidRPr="00653DDA">
        <w:rPr>
          <w:rFonts w:ascii="Times New Roman" w:hAnsi="Times New Roman"/>
          <w:sz w:val="24"/>
          <w:szCs w:val="24"/>
        </w:rPr>
        <w:t xml:space="preserve"> </w:t>
      </w:r>
      <w:r w:rsidR="00A83BB4">
        <w:rPr>
          <w:rFonts w:ascii="Times New Roman" w:hAnsi="Times New Roman"/>
          <w:sz w:val="24"/>
          <w:szCs w:val="24"/>
        </w:rPr>
        <w:t xml:space="preserve">власних </w:t>
      </w:r>
      <w:r w:rsidR="00653DDA" w:rsidRPr="00653DDA">
        <w:rPr>
          <w:rFonts w:ascii="Times New Roman" w:hAnsi="Times New Roman"/>
          <w:sz w:val="24"/>
          <w:szCs w:val="24"/>
        </w:rPr>
        <w:t>закупів</w:t>
      </w:r>
      <w:r w:rsidR="00A83BB4">
        <w:rPr>
          <w:rFonts w:ascii="Times New Roman" w:hAnsi="Times New Roman"/>
          <w:sz w:val="24"/>
          <w:szCs w:val="24"/>
        </w:rPr>
        <w:t>е</w:t>
      </w:r>
      <w:r w:rsidR="00653DDA" w:rsidRPr="00653DDA">
        <w:rPr>
          <w:rFonts w:ascii="Times New Roman" w:hAnsi="Times New Roman"/>
          <w:sz w:val="24"/>
          <w:szCs w:val="24"/>
        </w:rPr>
        <w:t>л</w:t>
      </w:r>
      <w:r w:rsidR="00A83BB4">
        <w:rPr>
          <w:rFonts w:ascii="Times New Roman" w:hAnsi="Times New Roman"/>
          <w:sz w:val="24"/>
          <w:szCs w:val="24"/>
        </w:rPr>
        <w:t xml:space="preserve">ь (укладених договорів), аналогічних/ідентичних послуг, так і </w:t>
      </w:r>
      <w:r w:rsidR="00A83BB4" w:rsidRPr="00A83BB4">
        <w:rPr>
          <w:rFonts w:ascii="Times New Roman" w:hAnsi="Times New Roman"/>
          <w:sz w:val="24"/>
          <w:szCs w:val="24"/>
        </w:rPr>
        <w:t>розмір</w:t>
      </w:r>
      <w:r w:rsidR="00A83BB4">
        <w:rPr>
          <w:rFonts w:ascii="Times New Roman" w:hAnsi="Times New Roman"/>
          <w:sz w:val="24"/>
          <w:szCs w:val="24"/>
        </w:rPr>
        <w:t>ом</w:t>
      </w:r>
      <w:r w:rsidR="00A83BB4" w:rsidRPr="00A83BB4">
        <w:rPr>
          <w:rFonts w:ascii="Times New Roman" w:hAnsi="Times New Roman"/>
          <w:sz w:val="24"/>
          <w:szCs w:val="24"/>
        </w:rPr>
        <w:t xml:space="preserve"> бюджетного призначення визначено</w:t>
      </w:r>
      <w:r w:rsidR="00A83BB4">
        <w:rPr>
          <w:rFonts w:ascii="Times New Roman" w:hAnsi="Times New Roman"/>
          <w:sz w:val="24"/>
          <w:szCs w:val="24"/>
        </w:rPr>
        <w:t>го</w:t>
      </w:r>
      <w:r w:rsidR="00A83BB4" w:rsidRPr="00A83BB4">
        <w:rPr>
          <w:rFonts w:ascii="Times New Roman" w:hAnsi="Times New Roman"/>
          <w:sz w:val="24"/>
          <w:szCs w:val="24"/>
        </w:rPr>
        <w:t xml:space="preserve"> відповідно до бюджетного запиту на 202</w:t>
      </w:r>
      <w:r w:rsidR="00A83BB4">
        <w:rPr>
          <w:rFonts w:ascii="Times New Roman" w:hAnsi="Times New Roman"/>
          <w:sz w:val="24"/>
          <w:szCs w:val="24"/>
        </w:rPr>
        <w:t>3</w:t>
      </w:r>
      <w:r w:rsidR="00A83BB4" w:rsidRPr="00A83BB4">
        <w:rPr>
          <w:rFonts w:ascii="Times New Roman" w:hAnsi="Times New Roman"/>
          <w:sz w:val="24"/>
          <w:szCs w:val="24"/>
        </w:rPr>
        <w:t xml:space="preserve"> рік.</w:t>
      </w:r>
    </w:p>
    <w:p w14:paraId="0000001A" w14:textId="77777777" w:rsidR="00D37701" w:rsidRPr="008E2E6D" w:rsidRDefault="00A93C06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Обґрунтування технічних, якісних характеристик. </w:t>
      </w:r>
    </w:p>
    <w:p w14:paraId="0F42A15E" w14:textId="77777777" w:rsidR="00A83BB4" w:rsidRPr="00A83BB4" w:rsidRDefault="00A83BB4" w:rsidP="00A83BB4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A"/>
        </w:rPr>
      </w:pPr>
    </w:p>
    <w:p w14:paraId="0A353C36" w14:textId="77777777" w:rsidR="00A83BB4" w:rsidRPr="00A83BB4" w:rsidRDefault="00A83BB4" w:rsidP="00A83BB4">
      <w:pPr>
        <w:widowControl w:val="0"/>
        <w:numPr>
          <w:ilvl w:val="0"/>
          <w:numId w:val="3"/>
        </w:numPr>
        <w:tabs>
          <w:tab w:val="left" w:pos="709"/>
          <w:tab w:val="left" w:pos="1670"/>
          <w:tab w:val="left" w:pos="9072"/>
        </w:tabs>
        <w:spacing w:before="120" w:after="120" w:line="269" w:lineRule="exact"/>
        <w:ind w:right="-1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83BB4">
        <w:rPr>
          <w:rFonts w:ascii="Times New Roman" w:eastAsia="Times New Roman" w:hAnsi="Times New Roman"/>
          <w:sz w:val="24"/>
          <w:szCs w:val="24"/>
          <w:lang w:eastAsia="en-US"/>
        </w:rPr>
        <w:t xml:space="preserve">Предметом закупівлі згідно умов даної тендерної документації є технічне обслуговування (в </w:t>
      </w:r>
      <w:proofErr w:type="spellStart"/>
      <w:r w:rsidRPr="00A83BB4">
        <w:rPr>
          <w:rFonts w:ascii="Times New Roman" w:eastAsia="Times New Roman" w:hAnsi="Times New Roman"/>
          <w:sz w:val="24"/>
          <w:szCs w:val="24"/>
          <w:lang w:eastAsia="en-US"/>
        </w:rPr>
        <w:t>т.ч</w:t>
      </w:r>
      <w:proofErr w:type="spellEnd"/>
      <w:r w:rsidRPr="00A83BB4">
        <w:rPr>
          <w:rFonts w:ascii="Times New Roman" w:eastAsia="Times New Roman" w:hAnsi="Times New Roman"/>
          <w:sz w:val="24"/>
          <w:szCs w:val="24"/>
          <w:lang w:eastAsia="en-US"/>
        </w:rPr>
        <w:t>. гарантійне) і ремонтування протягом 2023 року шкільних автобусів та службового автомобілю згідно Переліку№1 та №2.</w:t>
      </w:r>
    </w:p>
    <w:p w14:paraId="3753ABC6" w14:textId="77777777" w:rsidR="00A83BB4" w:rsidRPr="00A83BB4" w:rsidRDefault="00A83BB4" w:rsidP="00A83BB4">
      <w:pPr>
        <w:widowControl w:val="0"/>
        <w:numPr>
          <w:ilvl w:val="0"/>
          <w:numId w:val="3"/>
        </w:numPr>
        <w:tabs>
          <w:tab w:val="left" w:pos="142"/>
        </w:tabs>
        <w:spacing w:before="120" w:after="120" w:line="264" w:lineRule="exact"/>
        <w:ind w:right="-1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83BB4">
        <w:rPr>
          <w:rFonts w:ascii="Times New Roman" w:eastAsia="Times New Roman" w:hAnsi="Times New Roman"/>
          <w:sz w:val="24"/>
          <w:szCs w:val="24"/>
          <w:lang w:eastAsia="en-US"/>
        </w:rPr>
        <w:t xml:space="preserve">Учасник повинен забезпечити надання послуг за місцем знаходження найближчої станції техобслуговування. </w:t>
      </w:r>
      <w:r w:rsidRPr="00A83BB4">
        <w:rPr>
          <w:rFonts w:ascii="Times New Roman" w:eastAsia="Times New Roman" w:hAnsi="Times New Roman"/>
          <w:color w:val="000000"/>
          <w:sz w:val="24"/>
          <w:szCs w:val="24"/>
        </w:rPr>
        <w:t>Відстань від території Замовника до території СТО Виконавця не повинна перевищувати 100 км.</w:t>
      </w:r>
    </w:p>
    <w:p w14:paraId="1FF1A1B3" w14:textId="77777777" w:rsidR="00A83BB4" w:rsidRPr="00A83BB4" w:rsidRDefault="00A83BB4" w:rsidP="00A83BB4">
      <w:pPr>
        <w:widowControl w:val="0"/>
        <w:numPr>
          <w:ilvl w:val="0"/>
          <w:numId w:val="3"/>
        </w:numPr>
        <w:spacing w:before="120" w:after="120" w:line="264" w:lineRule="exact"/>
        <w:ind w:right="-1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83BB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</w:t>
      </w:r>
      <w:r w:rsidRPr="00A83BB4">
        <w:rPr>
          <w:rFonts w:ascii="Times New Roman" w:eastAsia="Times New Roman" w:hAnsi="Times New Roman"/>
          <w:sz w:val="24"/>
          <w:szCs w:val="24"/>
          <w:lang w:eastAsia="en-US"/>
        </w:rPr>
        <w:t>При проведенні технічного обслуговування автомобілів учасник повинен буде використовувати власні запчастини, вартість яких повинна бути врахована при формуванні ціни пропозиції.</w:t>
      </w:r>
    </w:p>
    <w:p w14:paraId="13D5108B" w14:textId="77777777" w:rsidR="00A83BB4" w:rsidRPr="00A83BB4" w:rsidRDefault="00A83BB4" w:rsidP="00A83BB4">
      <w:pPr>
        <w:widowControl w:val="0"/>
        <w:numPr>
          <w:ilvl w:val="0"/>
          <w:numId w:val="3"/>
        </w:numPr>
        <w:tabs>
          <w:tab w:val="left" w:pos="709"/>
          <w:tab w:val="left" w:pos="1675"/>
          <w:tab w:val="left" w:pos="9072"/>
        </w:tabs>
        <w:spacing w:before="120" w:after="120" w:line="264" w:lineRule="exact"/>
        <w:ind w:right="-1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83BB4">
        <w:rPr>
          <w:rFonts w:ascii="Times New Roman" w:eastAsia="Times New Roman" w:hAnsi="Times New Roman"/>
          <w:sz w:val="24"/>
          <w:szCs w:val="24"/>
          <w:lang w:eastAsia="en-US"/>
        </w:rPr>
        <w:t>Запасні частини, вузли та агрегати, що використовуються Учасником при виконанні робіт (наданні послуг), повинні бути новими, оригінальними або їх еквівалентами та сертифікованими державними органами сертифікації.</w:t>
      </w:r>
    </w:p>
    <w:p w14:paraId="6FE86708" w14:textId="77777777" w:rsidR="00A83BB4" w:rsidRPr="00A83BB4" w:rsidRDefault="00A83BB4" w:rsidP="00A83BB4">
      <w:pPr>
        <w:widowControl w:val="0"/>
        <w:numPr>
          <w:ilvl w:val="0"/>
          <w:numId w:val="3"/>
        </w:numPr>
        <w:tabs>
          <w:tab w:val="left" w:pos="709"/>
          <w:tab w:val="left" w:pos="1684"/>
          <w:tab w:val="left" w:pos="9072"/>
        </w:tabs>
        <w:spacing w:before="120" w:after="120" w:line="264" w:lineRule="exact"/>
        <w:ind w:right="-1"/>
        <w:jc w:val="both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 w:rsidRPr="00A83BB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uk-UA"/>
        </w:rPr>
        <w:t xml:space="preserve">СТО повинна здійснювати усі без виключення види діагностики, технічного обслуговування і ремонту транспортних засобів Замовника. </w:t>
      </w:r>
      <w:r w:rsidRPr="00A83BB4">
        <w:rPr>
          <w:rFonts w:ascii="Times New Roman" w:eastAsia="Times New Roman" w:hAnsi="Times New Roman"/>
          <w:sz w:val="24"/>
          <w:szCs w:val="24"/>
          <w:lang w:eastAsia="en-US"/>
        </w:rPr>
        <w:t xml:space="preserve">У вартість послуг входить: технічне обстеження, технічне обслуговування транспортних засобів, дрібний ремонт та середній ремонт (поточний ремонт гальмівної системи, електрообладнання, системи охолодження, ходової частини, двигуна, підвіски, паливної системи, зварювальні роботи, </w:t>
      </w:r>
      <w:proofErr w:type="spellStart"/>
      <w:r w:rsidRPr="00A83BB4">
        <w:rPr>
          <w:rFonts w:ascii="Times New Roman" w:eastAsia="Times New Roman" w:hAnsi="Times New Roman"/>
          <w:sz w:val="24"/>
          <w:szCs w:val="24"/>
          <w:lang w:eastAsia="en-US"/>
        </w:rPr>
        <w:t>покраска</w:t>
      </w:r>
      <w:proofErr w:type="spellEnd"/>
      <w:r w:rsidRPr="00A83BB4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A83BB4">
        <w:rPr>
          <w:rFonts w:ascii="Times New Roman" w:eastAsia="Times New Roman" w:hAnsi="Times New Roman"/>
          <w:sz w:val="24"/>
          <w:szCs w:val="24"/>
          <w:lang w:eastAsia="en-US"/>
        </w:rPr>
        <w:t>шиномонтаж</w:t>
      </w:r>
      <w:proofErr w:type="spellEnd"/>
      <w:r w:rsidRPr="00A83BB4">
        <w:rPr>
          <w:rFonts w:ascii="Times New Roman" w:eastAsia="Times New Roman" w:hAnsi="Times New Roman"/>
          <w:sz w:val="24"/>
          <w:szCs w:val="24"/>
          <w:lang w:eastAsia="en-US"/>
        </w:rPr>
        <w:t xml:space="preserve"> та </w:t>
      </w:r>
      <w:proofErr w:type="spellStart"/>
      <w:r w:rsidRPr="00A83BB4">
        <w:rPr>
          <w:rFonts w:ascii="Times New Roman" w:eastAsia="Times New Roman" w:hAnsi="Times New Roman"/>
          <w:sz w:val="24"/>
          <w:szCs w:val="24"/>
          <w:lang w:eastAsia="en-US"/>
        </w:rPr>
        <w:t>т.д</w:t>
      </w:r>
      <w:proofErr w:type="spellEnd"/>
      <w:r w:rsidRPr="00A83BB4">
        <w:rPr>
          <w:rFonts w:ascii="Times New Roman" w:eastAsia="Times New Roman" w:hAnsi="Times New Roman"/>
          <w:sz w:val="24"/>
          <w:szCs w:val="24"/>
          <w:lang w:eastAsia="en-US"/>
        </w:rPr>
        <w:t xml:space="preserve">.). </w:t>
      </w:r>
      <w:r w:rsidRPr="00A83BB4">
        <w:rPr>
          <w:rFonts w:ascii="Times New Roman" w:eastAsia="Times New Roman" w:hAnsi="Times New Roman"/>
          <w:b/>
          <w:sz w:val="24"/>
          <w:szCs w:val="24"/>
          <w:lang w:val="ru-RU" w:eastAsia="en-US"/>
        </w:rPr>
        <w:t xml:space="preserve">У </w:t>
      </w:r>
      <w:proofErr w:type="spellStart"/>
      <w:r w:rsidRPr="00A83BB4">
        <w:rPr>
          <w:rFonts w:ascii="Times New Roman" w:eastAsia="Times New Roman" w:hAnsi="Times New Roman"/>
          <w:b/>
          <w:sz w:val="24"/>
          <w:szCs w:val="24"/>
          <w:lang w:val="ru-RU" w:eastAsia="en-US"/>
        </w:rPr>
        <w:t>зв’язку</w:t>
      </w:r>
      <w:proofErr w:type="spellEnd"/>
      <w:r w:rsidRPr="00A83BB4">
        <w:rPr>
          <w:rFonts w:ascii="Times New Roman" w:eastAsia="Times New Roman" w:hAnsi="Times New Roman"/>
          <w:b/>
          <w:sz w:val="24"/>
          <w:szCs w:val="24"/>
          <w:lang w:val="ru-RU" w:eastAsia="en-US"/>
        </w:rPr>
        <w:t xml:space="preserve"> з </w:t>
      </w:r>
      <w:proofErr w:type="spellStart"/>
      <w:r w:rsidRPr="00A83BB4">
        <w:rPr>
          <w:rFonts w:ascii="Times New Roman" w:eastAsia="Times New Roman" w:hAnsi="Times New Roman"/>
          <w:b/>
          <w:sz w:val="24"/>
          <w:szCs w:val="24"/>
          <w:lang w:val="ru-RU" w:eastAsia="en-US"/>
        </w:rPr>
        <w:t>тим</w:t>
      </w:r>
      <w:proofErr w:type="spellEnd"/>
      <w:r w:rsidRPr="00A83BB4">
        <w:rPr>
          <w:rFonts w:ascii="Times New Roman" w:eastAsia="Times New Roman" w:hAnsi="Times New Roman"/>
          <w:b/>
          <w:sz w:val="24"/>
          <w:szCs w:val="24"/>
          <w:lang w:val="ru-RU" w:eastAsia="en-US"/>
        </w:rPr>
        <w:t xml:space="preserve">, </w:t>
      </w:r>
      <w:proofErr w:type="spellStart"/>
      <w:r w:rsidRPr="00A83BB4">
        <w:rPr>
          <w:rFonts w:ascii="Times New Roman" w:eastAsia="Times New Roman" w:hAnsi="Times New Roman"/>
          <w:b/>
          <w:sz w:val="24"/>
          <w:szCs w:val="24"/>
          <w:lang w:val="ru-RU" w:eastAsia="en-US"/>
        </w:rPr>
        <w:t>що</w:t>
      </w:r>
      <w:proofErr w:type="spellEnd"/>
      <w:r w:rsidRPr="00A83BB4">
        <w:rPr>
          <w:rFonts w:ascii="Times New Roman" w:eastAsia="Times New Roman" w:hAnsi="Times New Roman"/>
          <w:b/>
          <w:sz w:val="24"/>
          <w:szCs w:val="24"/>
          <w:lang w:val="ru-RU" w:eastAsia="en-US"/>
        </w:rPr>
        <w:t xml:space="preserve"> практично </w:t>
      </w:r>
      <w:proofErr w:type="spellStart"/>
      <w:r w:rsidRPr="00A83BB4">
        <w:rPr>
          <w:rFonts w:ascii="Times New Roman" w:eastAsia="Times New Roman" w:hAnsi="Times New Roman"/>
          <w:b/>
          <w:sz w:val="24"/>
          <w:szCs w:val="24"/>
          <w:lang w:val="ru-RU" w:eastAsia="en-US"/>
        </w:rPr>
        <w:t>неможливо</w:t>
      </w:r>
      <w:proofErr w:type="spellEnd"/>
      <w:r w:rsidRPr="00A83BB4">
        <w:rPr>
          <w:rFonts w:ascii="Times New Roman" w:eastAsia="Times New Roman" w:hAnsi="Times New Roman"/>
          <w:b/>
          <w:sz w:val="24"/>
          <w:szCs w:val="24"/>
          <w:lang w:val="ru-RU" w:eastAsia="en-US"/>
        </w:rPr>
        <w:t xml:space="preserve"> </w:t>
      </w:r>
      <w:proofErr w:type="spellStart"/>
      <w:r w:rsidRPr="00A83BB4">
        <w:rPr>
          <w:rFonts w:ascii="Times New Roman" w:eastAsia="Times New Roman" w:hAnsi="Times New Roman"/>
          <w:b/>
          <w:sz w:val="24"/>
          <w:szCs w:val="24"/>
          <w:lang w:val="ru-RU" w:eastAsia="en-US"/>
        </w:rPr>
        <w:t>передбачити</w:t>
      </w:r>
      <w:proofErr w:type="spellEnd"/>
      <w:r w:rsidRPr="00A83BB4">
        <w:rPr>
          <w:rFonts w:ascii="Times New Roman" w:eastAsia="Times New Roman" w:hAnsi="Times New Roman"/>
          <w:b/>
          <w:sz w:val="24"/>
          <w:szCs w:val="24"/>
          <w:lang w:val="ru-RU" w:eastAsia="en-US"/>
        </w:rPr>
        <w:t xml:space="preserve"> весь </w:t>
      </w:r>
      <w:proofErr w:type="spellStart"/>
      <w:r w:rsidRPr="00A83BB4">
        <w:rPr>
          <w:rFonts w:ascii="Times New Roman" w:eastAsia="Times New Roman" w:hAnsi="Times New Roman"/>
          <w:b/>
          <w:sz w:val="24"/>
          <w:szCs w:val="24"/>
          <w:lang w:val="ru-RU" w:eastAsia="en-US"/>
        </w:rPr>
        <w:t>обсяг</w:t>
      </w:r>
      <w:proofErr w:type="spellEnd"/>
      <w:r w:rsidRPr="00A83BB4">
        <w:rPr>
          <w:rFonts w:ascii="Times New Roman" w:eastAsia="Times New Roman" w:hAnsi="Times New Roman"/>
          <w:b/>
          <w:sz w:val="24"/>
          <w:szCs w:val="24"/>
          <w:lang w:val="ru-RU" w:eastAsia="en-US"/>
        </w:rPr>
        <w:t xml:space="preserve"> </w:t>
      </w:r>
      <w:proofErr w:type="spellStart"/>
      <w:r w:rsidRPr="00A83BB4">
        <w:rPr>
          <w:rFonts w:ascii="Times New Roman" w:eastAsia="Times New Roman" w:hAnsi="Times New Roman"/>
          <w:b/>
          <w:sz w:val="24"/>
          <w:szCs w:val="24"/>
          <w:lang w:val="ru-RU" w:eastAsia="en-US"/>
        </w:rPr>
        <w:t>послуг</w:t>
      </w:r>
      <w:proofErr w:type="spellEnd"/>
      <w:r w:rsidRPr="00A83BB4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зазначено орієнтовний (очікуваний) перелік послуг з технічного обслуговування транспортних засобів. Перелік послуг може бути змінено відповідно до реальної потреби, в рамках ціни договору укладеного за результатами спрощеної закупівлі.</w:t>
      </w:r>
    </w:p>
    <w:p w14:paraId="41C58322" w14:textId="77777777" w:rsidR="00A83BB4" w:rsidRPr="00A83BB4" w:rsidRDefault="00A83BB4" w:rsidP="00A83BB4">
      <w:pPr>
        <w:widowControl w:val="0"/>
        <w:numPr>
          <w:ilvl w:val="0"/>
          <w:numId w:val="3"/>
        </w:numPr>
        <w:tabs>
          <w:tab w:val="left" w:pos="709"/>
          <w:tab w:val="left" w:pos="1684"/>
          <w:tab w:val="left" w:pos="9072"/>
        </w:tabs>
        <w:spacing w:before="120" w:after="120" w:line="264" w:lineRule="exact"/>
        <w:ind w:right="-1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83BB4">
        <w:rPr>
          <w:rFonts w:ascii="Times New Roman" w:eastAsia="Times New Roman" w:hAnsi="Times New Roman"/>
          <w:sz w:val="24"/>
          <w:szCs w:val="24"/>
          <w:lang w:eastAsia="en-US"/>
        </w:rPr>
        <w:t>Умови оплати: на протязі 5 (п’яти) банківських днів з моменту підписання Сторонами актів здачі-приймання послуг.</w:t>
      </w:r>
    </w:p>
    <w:p w14:paraId="5144987A" w14:textId="77777777" w:rsidR="00A83BB4" w:rsidRPr="00A83BB4" w:rsidRDefault="00A83BB4" w:rsidP="00A83BB4">
      <w:pPr>
        <w:widowControl w:val="0"/>
        <w:numPr>
          <w:ilvl w:val="0"/>
          <w:numId w:val="3"/>
        </w:numPr>
        <w:tabs>
          <w:tab w:val="left" w:pos="709"/>
          <w:tab w:val="left" w:pos="1684"/>
          <w:tab w:val="left" w:pos="9072"/>
        </w:tabs>
        <w:spacing w:before="120" w:after="120" w:line="264" w:lineRule="exact"/>
        <w:ind w:right="-1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83BB4">
        <w:rPr>
          <w:rFonts w:ascii="Times New Roman" w:eastAsia="Times New Roman" w:hAnsi="Times New Roman"/>
          <w:sz w:val="24"/>
          <w:szCs w:val="24"/>
          <w:lang w:eastAsia="en-US"/>
        </w:rPr>
        <w:t>Вартість послуг складається:</w:t>
      </w:r>
    </w:p>
    <w:p w14:paraId="4F9A5417" w14:textId="77777777" w:rsidR="00A83BB4" w:rsidRPr="00A83BB4" w:rsidRDefault="00A83BB4" w:rsidP="00A83BB4">
      <w:pPr>
        <w:widowControl w:val="0"/>
        <w:numPr>
          <w:ilvl w:val="0"/>
          <w:numId w:val="4"/>
        </w:numPr>
        <w:tabs>
          <w:tab w:val="left" w:pos="709"/>
          <w:tab w:val="left" w:pos="1662"/>
          <w:tab w:val="left" w:pos="9072"/>
        </w:tabs>
        <w:spacing w:before="120" w:after="120" w:line="264" w:lineRule="exact"/>
        <w:ind w:right="-1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83BB4">
        <w:rPr>
          <w:rFonts w:ascii="Times New Roman" w:eastAsia="Times New Roman" w:hAnsi="Times New Roman"/>
          <w:sz w:val="24"/>
          <w:szCs w:val="24"/>
          <w:lang w:eastAsia="en-US"/>
        </w:rPr>
        <w:t>з вартості послуг з технічного обслуговування та ремонту транспортних засобів замовника;</w:t>
      </w:r>
    </w:p>
    <w:p w14:paraId="6E98D30A" w14:textId="77777777" w:rsidR="00A83BB4" w:rsidRPr="00A83BB4" w:rsidRDefault="00A83BB4" w:rsidP="00A83BB4">
      <w:pPr>
        <w:widowControl w:val="0"/>
        <w:numPr>
          <w:ilvl w:val="0"/>
          <w:numId w:val="4"/>
        </w:numPr>
        <w:tabs>
          <w:tab w:val="left" w:pos="709"/>
          <w:tab w:val="left" w:pos="1598"/>
          <w:tab w:val="left" w:pos="9072"/>
        </w:tabs>
        <w:spacing w:before="120" w:after="120" w:line="264" w:lineRule="exact"/>
        <w:ind w:right="-1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83BB4">
        <w:rPr>
          <w:rFonts w:ascii="Times New Roman" w:eastAsia="Times New Roman" w:hAnsi="Times New Roman"/>
          <w:sz w:val="24"/>
          <w:szCs w:val="24"/>
          <w:lang w:eastAsia="en-US"/>
        </w:rPr>
        <w:t>з вартості запасних частин, витратних матеріалів, які необхідно замінити або використати при наданні відповідних послуг.</w:t>
      </w:r>
    </w:p>
    <w:p w14:paraId="77E51AEB" w14:textId="77777777" w:rsidR="00A83BB4" w:rsidRPr="00A83BB4" w:rsidRDefault="00A83BB4" w:rsidP="00A83BB4">
      <w:pPr>
        <w:widowControl w:val="0"/>
        <w:numPr>
          <w:ilvl w:val="0"/>
          <w:numId w:val="3"/>
        </w:numPr>
        <w:tabs>
          <w:tab w:val="left" w:pos="709"/>
          <w:tab w:val="left" w:pos="1685"/>
          <w:tab w:val="left" w:pos="9072"/>
        </w:tabs>
        <w:spacing w:before="120" w:after="120" w:line="264" w:lineRule="exact"/>
        <w:ind w:right="-1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83BB4">
        <w:rPr>
          <w:rFonts w:ascii="Times New Roman" w:eastAsia="Times New Roman" w:hAnsi="Times New Roman"/>
          <w:sz w:val="24"/>
          <w:szCs w:val="24"/>
          <w:lang w:eastAsia="en-US"/>
        </w:rPr>
        <w:t>Представник учасника повинен узгоджувати весь перелік послуг та вартість запасних частин і витратних матеріалів з представником замовника до початку надання послуг.</w:t>
      </w:r>
    </w:p>
    <w:p w14:paraId="2B46A5FA" w14:textId="77777777" w:rsidR="00A83BB4" w:rsidRPr="00A83BB4" w:rsidRDefault="00A83BB4" w:rsidP="00A83BB4">
      <w:pPr>
        <w:widowControl w:val="0"/>
        <w:numPr>
          <w:ilvl w:val="0"/>
          <w:numId w:val="3"/>
        </w:numPr>
        <w:tabs>
          <w:tab w:val="left" w:pos="709"/>
          <w:tab w:val="left" w:pos="1690"/>
          <w:tab w:val="left" w:pos="9072"/>
        </w:tabs>
        <w:spacing w:before="120" w:after="120" w:line="264" w:lineRule="exact"/>
        <w:ind w:right="-1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83BB4">
        <w:rPr>
          <w:rFonts w:ascii="Times New Roman" w:eastAsia="Times New Roman" w:hAnsi="Times New Roman"/>
          <w:sz w:val="24"/>
          <w:szCs w:val="24"/>
          <w:lang w:eastAsia="en-US"/>
        </w:rPr>
        <w:t>Перелік наданих послуг, використаних запасних частин та витратних матеріалів вказується в Акті виконаних робіт.</w:t>
      </w:r>
    </w:p>
    <w:p w14:paraId="505A445B" w14:textId="77777777" w:rsidR="00A83BB4" w:rsidRPr="00A83BB4" w:rsidRDefault="00A83BB4" w:rsidP="00A83BB4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proofErr w:type="spellStart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Обсяг</w:t>
      </w:r>
      <w:proofErr w:type="spellEnd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перелік</w:t>
      </w:r>
      <w:proofErr w:type="spellEnd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послуг</w:t>
      </w:r>
      <w:proofErr w:type="spellEnd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з ремонту і </w:t>
      </w:r>
      <w:proofErr w:type="spellStart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технічного</w:t>
      </w:r>
      <w:proofErr w:type="spellEnd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обслуговування</w:t>
      </w:r>
      <w:proofErr w:type="spellEnd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будуть</w:t>
      </w:r>
      <w:proofErr w:type="spellEnd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фактично</w:t>
      </w:r>
      <w:proofErr w:type="spellEnd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закуплені</w:t>
      </w:r>
      <w:proofErr w:type="spellEnd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на весь </w:t>
      </w:r>
      <w:proofErr w:type="spellStart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період</w:t>
      </w:r>
      <w:proofErr w:type="spellEnd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виконання</w:t>
      </w:r>
      <w:proofErr w:type="spellEnd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договору, буде </w:t>
      </w:r>
      <w:proofErr w:type="spellStart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визначено</w:t>
      </w:r>
      <w:proofErr w:type="spellEnd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відповідно</w:t>
      </w:r>
      <w:proofErr w:type="spellEnd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до </w:t>
      </w:r>
      <w:proofErr w:type="spellStart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наявної</w:t>
      </w:r>
      <w:proofErr w:type="spellEnd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потреби, але не </w:t>
      </w:r>
      <w:proofErr w:type="spellStart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більше</w:t>
      </w:r>
      <w:proofErr w:type="spellEnd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суми</w:t>
      </w:r>
      <w:proofErr w:type="spellEnd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зазначеної</w:t>
      </w:r>
      <w:proofErr w:type="spellEnd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пропозиції</w:t>
      </w:r>
      <w:proofErr w:type="spellEnd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83BB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учасника</w:t>
      </w:r>
      <w:proofErr w:type="spellEnd"/>
    </w:p>
    <w:p w14:paraId="31FD3D69" w14:textId="77777777" w:rsidR="00A83BB4" w:rsidRPr="00A83BB4" w:rsidRDefault="00A83BB4" w:rsidP="00A83BB4">
      <w:pPr>
        <w:widowControl w:val="0"/>
        <w:numPr>
          <w:ilvl w:val="0"/>
          <w:numId w:val="3"/>
        </w:numPr>
        <w:tabs>
          <w:tab w:val="left" w:pos="709"/>
          <w:tab w:val="left" w:pos="1690"/>
        </w:tabs>
        <w:spacing w:before="120" w:after="120" w:line="264" w:lineRule="exact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en-US"/>
        </w:rPr>
      </w:pPr>
      <w:r w:rsidRPr="00A83BB4">
        <w:rPr>
          <w:rFonts w:ascii="Times New Roman" w:eastAsia="Times New Roman" w:hAnsi="Times New Roman"/>
          <w:sz w:val="24"/>
          <w:szCs w:val="24"/>
          <w:lang w:eastAsia="en-US"/>
        </w:rPr>
        <w:t>Гарантійній строк на ТО та ремонт транспортних засобів повинен становити 3 місяці або 10 000 км пробігу при дотриманні норм і правил експлуатації та періодичності ТО з моменту підписання акту приймання-передачі наданих послуг.</w:t>
      </w:r>
    </w:p>
    <w:p w14:paraId="5B29C3A1" w14:textId="77777777" w:rsidR="00A83BB4" w:rsidRPr="00A83BB4" w:rsidRDefault="00A83BB4" w:rsidP="00A83BB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 w:rsidRPr="00A83BB4">
        <w:rPr>
          <w:rFonts w:ascii="Times New Roman" w:eastAsia="Times New Roman" w:hAnsi="Times New Roman"/>
          <w:sz w:val="24"/>
          <w:szCs w:val="24"/>
          <w:lang w:eastAsia="en-US"/>
        </w:rPr>
        <w:t>Технічні можливості СТО повинні відповідати всім вимогам заводів-виробників ТЗ для проведення якісного технічного обслуговування та ремонту.</w:t>
      </w:r>
    </w:p>
    <w:p w14:paraId="6C42D333" w14:textId="77777777" w:rsidR="00A83BB4" w:rsidRPr="00A83BB4" w:rsidRDefault="00A83BB4" w:rsidP="00A83BB4">
      <w:pPr>
        <w:tabs>
          <w:tab w:val="left" w:pos="7938"/>
        </w:tabs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</w:pPr>
    </w:p>
    <w:p w14:paraId="5AAD31F4" w14:textId="77777777" w:rsidR="00A83BB4" w:rsidRPr="00A83BB4" w:rsidRDefault="00A83BB4" w:rsidP="00A83BB4">
      <w:pPr>
        <w:tabs>
          <w:tab w:val="left" w:pos="7938"/>
        </w:tabs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83BB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ПЕРЕЛІК </w:t>
      </w:r>
      <w:r w:rsidRPr="00A83BB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№1</w:t>
      </w:r>
    </w:p>
    <w:p w14:paraId="4162432B" w14:textId="77777777" w:rsidR="00A83BB4" w:rsidRPr="00A83BB4" w:rsidRDefault="00A83BB4" w:rsidP="00A83BB4">
      <w:pPr>
        <w:tabs>
          <w:tab w:val="left" w:pos="7938"/>
        </w:tabs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83BB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ТРАНСПОРТН</w:t>
      </w:r>
      <w:r w:rsidRPr="00A83BB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</w:t>
      </w:r>
      <w:r w:rsidRPr="00A83BB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 ЗАСОБ</w:t>
      </w:r>
      <w:r w:rsidRPr="00A83BB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</w:t>
      </w:r>
      <w:r w:rsidRPr="00A83BB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 ЗАМОВНИКА, ЩОДО ЯКИХ НАДАЮТЬСЯ ПОСЛУГИ</w:t>
      </w:r>
    </w:p>
    <w:p w14:paraId="71B7A72E" w14:textId="77777777" w:rsidR="00A83BB4" w:rsidRPr="00A83BB4" w:rsidRDefault="00A83BB4" w:rsidP="00A83BB4">
      <w:pPr>
        <w:ind w:left="426" w:right="567"/>
        <w:jc w:val="both"/>
        <w:rPr>
          <w:rFonts w:ascii="Times New Roman" w:eastAsia="Times New Roman" w:hAnsi="Times New Roman"/>
          <w:sz w:val="24"/>
          <w:szCs w:val="24"/>
          <w:lang w:val="ru-RU" w:eastAsia="en-US"/>
        </w:rPr>
      </w:pPr>
    </w:p>
    <w:tbl>
      <w:tblPr>
        <w:tblW w:w="10270" w:type="dxa"/>
        <w:jc w:val="center"/>
        <w:tblLook w:val="04A0" w:firstRow="1" w:lastRow="0" w:firstColumn="1" w:lastColumn="0" w:noHBand="0" w:noVBand="1"/>
      </w:tblPr>
      <w:tblGrid>
        <w:gridCol w:w="681"/>
        <w:gridCol w:w="2061"/>
        <w:gridCol w:w="2819"/>
        <w:gridCol w:w="1121"/>
        <w:gridCol w:w="1153"/>
        <w:gridCol w:w="1047"/>
        <w:gridCol w:w="1388"/>
      </w:tblGrid>
      <w:tr w:rsidR="00A83BB4" w:rsidRPr="00A83BB4" w14:paraId="2605465A" w14:textId="77777777" w:rsidTr="00C76692">
        <w:trPr>
          <w:trHeight w:val="499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7265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5248B5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Марка транс. </w:t>
            </w: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засобу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BC348D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VIN Код (номер кузову)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38D52D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Рік</w:t>
            </w:r>
            <w:proofErr w:type="spellEnd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випуску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56CB8E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Об’єм</w:t>
            </w:r>
            <w:proofErr w:type="spellEnd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двигуна</w:t>
            </w:r>
            <w:proofErr w:type="spellEnd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, см. куб.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CBE6DF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Вид </w:t>
            </w: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палива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64D327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Коробка передач</w:t>
            </w:r>
          </w:p>
        </w:tc>
      </w:tr>
      <w:tr w:rsidR="00A83BB4" w:rsidRPr="00A83BB4" w14:paraId="77106946" w14:textId="77777777" w:rsidTr="00C76692">
        <w:trPr>
          <w:trHeight w:val="499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B39A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BEEAAB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3D8628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504C74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1C028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857E7B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5222DD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83BB4" w:rsidRPr="00A83BB4" w14:paraId="42DD5404" w14:textId="77777777" w:rsidTr="00C76692">
        <w:trPr>
          <w:trHeight w:val="499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39F56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F247849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ЕТАЛОН</w:t>
            </w:r>
          </w:p>
          <w:p w14:paraId="152784C1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А-081.11 Ш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1C99BC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Y6PAS8111DP000297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428EEC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2013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71D477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5759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F0C640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Дизель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F26A1A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Механічна</w:t>
            </w:r>
            <w:proofErr w:type="spellEnd"/>
          </w:p>
        </w:tc>
      </w:tr>
      <w:tr w:rsidR="00A83BB4" w:rsidRPr="00A83BB4" w14:paraId="30558275" w14:textId="77777777" w:rsidTr="00C76692">
        <w:trPr>
          <w:trHeight w:val="499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CFEDC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FA1CDC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БАЗ</w:t>
            </w:r>
          </w:p>
          <w:p w14:paraId="7331DCB7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А 079.13 Ш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AED4C8C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Y7FAS7913C0010280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9E6F33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2012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1CD749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5675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7BEA9A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Дизель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E4030A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Механічна</w:t>
            </w:r>
            <w:proofErr w:type="spellEnd"/>
          </w:p>
        </w:tc>
      </w:tr>
      <w:tr w:rsidR="00A83BB4" w:rsidRPr="00A83BB4" w14:paraId="368A8370" w14:textId="77777777" w:rsidTr="00C76692">
        <w:trPr>
          <w:trHeight w:val="499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A84AA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405683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ЕТАЛОН</w:t>
            </w:r>
          </w:p>
          <w:p w14:paraId="6D439084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А-081.11 Ш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0C093E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Y6PAS8111DP000299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CB81F0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2013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44BC09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5759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EE9C2F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Дизель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EA74AA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Механічна</w:t>
            </w:r>
            <w:proofErr w:type="spellEnd"/>
          </w:p>
        </w:tc>
      </w:tr>
      <w:tr w:rsidR="00A83BB4" w:rsidRPr="00A83BB4" w14:paraId="0ACD85A8" w14:textId="77777777" w:rsidTr="00C76692">
        <w:trPr>
          <w:trHeight w:val="499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125D1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74C3BB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ЕТАЛОН</w:t>
            </w:r>
          </w:p>
          <w:p w14:paraId="5C8599B3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А08116 Ш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C664DC9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Y6PAS8116LP001209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C2BEC2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1CEECC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5760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01C52D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Дизель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F62A9B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Механічна</w:t>
            </w:r>
            <w:proofErr w:type="spellEnd"/>
          </w:p>
        </w:tc>
      </w:tr>
      <w:tr w:rsidR="00A83BB4" w:rsidRPr="00A83BB4" w14:paraId="0C5F4071" w14:textId="77777777" w:rsidTr="00C76692">
        <w:trPr>
          <w:trHeight w:val="499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2F90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65D44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ЕТАЛОН</w:t>
            </w:r>
          </w:p>
          <w:p w14:paraId="5A14A4C9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А08116Ш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29DDE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Y6PAS8116JP000707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F283D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76CA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5760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F9ED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Дизель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CB12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Механічна</w:t>
            </w:r>
            <w:proofErr w:type="spellEnd"/>
          </w:p>
        </w:tc>
      </w:tr>
      <w:tr w:rsidR="00A83BB4" w:rsidRPr="00A83BB4" w14:paraId="38F81DA1" w14:textId="77777777" w:rsidTr="00C76692">
        <w:trPr>
          <w:trHeight w:val="29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ECCB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A83BB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F500" w14:textId="77777777" w:rsidR="00A83BB4" w:rsidRPr="00A83BB4" w:rsidRDefault="00A83BB4" w:rsidP="00A83B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en-US"/>
              </w:rPr>
            </w:pPr>
            <w:r w:rsidRPr="00A83BB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АТА</w:t>
            </w:r>
            <w:r w:rsidRPr="00A83BB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en-US"/>
              </w:rPr>
              <w:t>MAN</w:t>
            </w:r>
          </w:p>
          <w:p w14:paraId="525ABEE4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en-US"/>
              </w:rPr>
              <w:t>D-093S2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0C03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val="en-US" w:eastAsia="en-US"/>
              </w:rPr>
              <w:t>Y7BD093S2LB000002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D177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9E2C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5193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AC97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Дизель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F5F2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Механічна</w:t>
            </w:r>
            <w:proofErr w:type="spellEnd"/>
          </w:p>
        </w:tc>
      </w:tr>
      <w:tr w:rsidR="00A83BB4" w:rsidRPr="00A83BB4" w14:paraId="68E05069" w14:textId="77777777" w:rsidTr="00C76692">
        <w:trPr>
          <w:trHeight w:val="29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85BA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A83BB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FB0E" w14:textId="77777777" w:rsidR="00A83BB4" w:rsidRPr="00A83BB4" w:rsidRDefault="00A83BB4" w:rsidP="00A83BB4">
            <w:pPr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</w:pP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ПАЗ</w:t>
            </w:r>
          </w:p>
          <w:p w14:paraId="7EA6EA53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32053-07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72BB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val="en-US" w:eastAsia="en-US"/>
              </w:rPr>
              <w:t>X1M3205ER70004740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4C77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7DF2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4750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8B8D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Дизель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6382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Механічна</w:t>
            </w:r>
            <w:proofErr w:type="spellEnd"/>
          </w:p>
        </w:tc>
      </w:tr>
      <w:tr w:rsidR="00A83BB4" w:rsidRPr="00A83BB4" w14:paraId="1032F83E" w14:textId="77777777" w:rsidTr="00C76692">
        <w:trPr>
          <w:trHeight w:val="29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B25A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A83BB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D0E1" w14:textId="77777777" w:rsidR="00A83BB4" w:rsidRPr="00A83BB4" w:rsidRDefault="00A83BB4" w:rsidP="00A83BB4">
            <w:pPr>
              <w:spacing w:after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</w:pP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ПАЗ</w:t>
            </w:r>
          </w:p>
          <w:p w14:paraId="5B492BB1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32054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1672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val="en-US" w:eastAsia="en-US"/>
              </w:rPr>
              <w:t>X1M3205KR80004503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D188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1824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C65D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Дизель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BADA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Механічна</w:t>
            </w:r>
            <w:proofErr w:type="spellEnd"/>
          </w:p>
        </w:tc>
      </w:tr>
      <w:tr w:rsidR="00A83BB4" w:rsidRPr="00A83BB4" w14:paraId="390A6279" w14:textId="77777777" w:rsidTr="00C76692">
        <w:trPr>
          <w:trHeight w:val="29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1B19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46E1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ЗАЗ </w:t>
            </w:r>
            <w:r w:rsidRPr="00A83B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SENS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F371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Y6</w:t>
            </w: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en-US"/>
              </w:rPr>
              <w:t>DTF698KH0339064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F764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20</w:t>
            </w: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79CB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1299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18A5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Бензин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4FC0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Механічна</w:t>
            </w:r>
            <w:proofErr w:type="spellEnd"/>
          </w:p>
        </w:tc>
      </w:tr>
    </w:tbl>
    <w:p w14:paraId="5E70A11C" w14:textId="77777777" w:rsidR="00A83BB4" w:rsidRPr="00A83BB4" w:rsidRDefault="00A83BB4" w:rsidP="00A83BB4">
      <w:pPr>
        <w:tabs>
          <w:tab w:val="left" w:pos="2160"/>
          <w:tab w:val="left" w:pos="360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1E19141" w14:textId="77777777" w:rsidR="00A83BB4" w:rsidRPr="00A83BB4" w:rsidRDefault="00A83BB4" w:rsidP="00A83BB4">
      <w:pPr>
        <w:tabs>
          <w:tab w:val="left" w:pos="7938"/>
        </w:tabs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83BB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ПЕРЕЛІК </w:t>
      </w:r>
      <w:r w:rsidRPr="00A83BB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№2</w:t>
      </w:r>
    </w:p>
    <w:p w14:paraId="658E3B89" w14:textId="77777777" w:rsidR="00A83BB4" w:rsidRPr="00A83BB4" w:rsidRDefault="00A83BB4" w:rsidP="00A83BB4">
      <w:pPr>
        <w:tabs>
          <w:tab w:val="left" w:pos="7938"/>
        </w:tabs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83BB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>ТРАНСПОРТН</w:t>
      </w:r>
      <w:r w:rsidRPr="00A83BB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</w:t>
      </w:r>
      <w:r w:rsidRPr="00A83BB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 ЗАСОБ</w:t>
      </w:r>
      <w:r w:rsidRPr="00A83BB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</w:t>
      </w:r>
      <w:r w:rsidRPr="00A83BB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  <w:t xml:space="preserve"> ЗАМОВНИКА, ЩОДО ЯКИХ НАДАЮТЬСЯ ПОСЛУГИ </w:t>
      </w:r>
      <w:r w:rsidRPr="00A83BB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 ЗАКІНЧЕННЯ ТЕРМІНУ ГАРАНТІЇ</w:t>
      </w:r>
    </w:p>
    <w:tbl>
      <w:tblPr>
        <w:tblW w:w="10290" w:type="dxa"/>
        <w:jc w:val="center"/>
        <w:tblLook w:val="04A0" w:firstRow="1" w:lastRow="0" w:firstColumn="1" w:lastColumn="0" w:noHBand="0" w:noVBand="1"/>
      </w:tblPr>
      <w:tblGrid>
        <w:gridCol w:w="725"/>
        <w:gridCol w:w="1993"/>
        <w:gridCol w:w="2858"/>
        <w:gridCol w:w="1166"/>
        <w:gridCol w:w="1153"/>
        <w:gridCol w:w="1007"/>
        <w:gridCol w:w="1388"/>
      </w:tblGrid>
      <w:tr w:rsidR="00A83BB4" w:rsidRPr="00A83BB4" w14:paraId="5B6ADF82" w14:textId="77777777" w:rsidTr="00C76692">
        <w:trPr>
          <w:trHeight w:val="502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D734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E2B6F7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Марка транс. </w:t>
            </w: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засобу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91E9BC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VIN Код (номер кузову)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C0C07D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Рік</w:t>
            </w:r>
            <w:proofErr w:type="spellEnd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випуску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A56A88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Об’єм</w:t>
            </w:r>
            <w:proofErr w:type="spellEnd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двигуна</w:t>
            </w:r>
            <w:proofErr w:type="spellEnd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, см. куб.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F4A531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Вид </w:t>
            </w: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палива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723512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Коробка передач</w:t>
            </w:r>
          </w:p>
        </w:tc>
      </w:tr>
      <w:tr w:rsidR="00A83BB4" w:rsidRPr="00A83BB4" w14:paraId="76F8B8B8" w14:textId="77777777" w:rsidTr="00C76692">
        <w:trPr>
          <w:trHeight w:val="502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74B1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6472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4174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E963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6AAF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8ED3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E08F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83BB4" w:rsidRPr="00A83BB4" w14:paraId="6B91A8C3" w14:textId="77777777" w:rsidTr="00C76692">
        <w:trPr>
          <w:trHeight w:val="502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3704B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A83BB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B40D" w14:textId="77777777" w:rsidR="00A83BB4" w:rsidRPr="00A83BB4" w:rsidRDefault="00A83BB4" w:rsidP="00A83B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en-US"/>
              </w:rPr>
            </w:pPr>
            <w:r w:rsidRPr="00A83BB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АТА</w:t>
            </w:r>
            <w:r w:rsidRPr="00A83BB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en-US"/>
              </w:rPr>
              <w:t>MAN</w:t>
            </w:r>
          </w:p>
          <w:p w14:paraId="01134984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en-US"/>
              </w:rPr>
              <w:t>D-093S2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0AEB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val="en-US" w:eastAsia="en-US"/>
              </w:rPr>
              <w:t>Y7BD093S2</w:t>
            </w: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МВ</w:t>
            </w: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val="en-US" w:eastAsia="en-US"/>
              </w:rPr>
              <w:t>0000</w:t>
            </w: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4</w:t>
            </w: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BB87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20D65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5193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D65A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дизель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FB70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Механічна</w:t>
            </w:r>
            <w:proofErr w:type="spellEnd"/>
          </w:p>
        </w:tc>
      </w:tr>
      <w:tr w:rsidR="00A83BB4" w:rsidRPr="00A83BB4" w14:paraId="48E8EC17" w14:textId="77777777" w:rsidTr="00C76692">
        <w:trPr>
          <w:trHeight w:val="502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4011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A83BB4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B681" w14:textId="77777777" w:rsidR="00A83BB4" w:rsidRPr="00A83BB4" w:rsidRDefault="00A83BB4" w:rsidP="00A83B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en-US"/>
              </w:rPr>
            </w:pPr>
            <w:r w:rsidRPr="00A83BB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АТА</w:t>
            </w:r>
            <w:r w:rsidRPr="00A83BB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en-US"/>
              </w:rPr>
              <w:t>MAN</w:t>
            </w:r>
          </w:p>
          <w:p w14:paraId="5FD81CAC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 w:eastAsia="en-US"/>
              </w:rPr>
              <w:t>D-093S2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D9F7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</w:rPr>
            </w:pP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val="en-US" w:eastAsia="en-US"/>
              </w:rPr>
              <w:t>Y7BD093S2</w:t>
            </w: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МВ</w:t>
            </w: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val="en-US" w:eastAsia="en-US"/>
              </w:rPr>
              <w:t>000</w:t>
            </w: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324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8649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A8925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5193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2197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Дизель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6CD6" w14:textId="77777777" w:rsidR="00A83BB4" w:rsidRPr="00A83BB4" w:rsidRDefault="00A83BB4" w:rsidP="00A83BB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A83BB4"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lang w:val="ru-RU"/>
              </w:rPr>
              <w:t>Механічна</w:t>
            </w:r>
            <w:proofErr w:type="spellEnd"/>
          </w:p>
        </w:tc>
      </w:tr>
    </w:tbl>
    <w:p w14:paraId="00000021" w14:textId="77777777" w:rsidR="00D37701" w:rsidRDefault="00D377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14:paraId="00000022" w14:textId="77777777" w:rsidR="00D37701" w:rsidRDefault="00D377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0000023" w14:textId="77777777" w:rsidR="00D37701" w:rsidRDefault="00D377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heading=h.1fob9te" w:colFirst="0" w:colLast="0"/>
      <w:bookmarkEnd w:id="2"/>
    </w:p>
    <w:sectPr w:rsidR="00D3770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5166"/>
    <w:multiLevelType w:val="multilevel"/>
    <w:tmpl w:val="FC7A8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A0D27"/>
    <w:multiLevelType w:val="multilevel"/>
    <w:tmpl w:val="8F948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DA5B26"/>
    <w:multiLevelType w:val="multilevel"/>
    <w:tmpl w:val="10700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B151DD"/>
    <w:multiLevelType w:val="multilevel"/>
    <w:tmpl w:val="82883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01"/>
    <w:rsid w:val="00257A30"/>
    <w:rsid w:val="003830C6"/>
    <w:rsid w:val="00653DDA"/>
    <w:rsid w:val="008E2E6D"/>
    <w:rsid w:val="00A83BB4"/>
    <w:rsid w:val="00A93C06"/>
    <w:rsid w:val="00B023C1"/>
    <w:rsid w:val="00D37701"/>
    <w:rsid w:val="00D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1129"/>
  <w15:docId w15:val="{3B8CF48B-FFEB-4559-8B8C-2A1657A4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09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171A09"/>
  </w:style>
  <w:style w:type="character" w:styleId="a4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5">
    <w:name w:val="Emphasis"/>
    <w:uiPriority w:val="20"/>
    <w:qFormat/>
    <w:rsid w:val="00171A09"/>
    <w:rPr>
      <w:i/>
      <w:iCs/>
    </w:rPr>
  </w:style>
  <w:style w:type="paragraph" w:customStyle="1" w:styleId="newsdetailcardtext">
    <w:name w:val="newsdetailcard__text"/>
    <w:basedOn w:val="a"/>
    <w:rsid w:val="00926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10">
    <w:name w:val="Обычный1"/>
    <w:rsid w:val="00FC558E"/>
    <w:pPr>
      <w:spacing w:after="0"/>
    </w:pPr>
    <w:rPr>
      <w:rFonts w:ascii="Arial" w:eastAsia="Times New Roman" w:hAnsi="Arial" w:cs="Arial"/>
      <w:color w:val="000000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List Paragraph"/>
    <w:basedOn w:val="a"/>
    <w:uiPriority w:val="34"/>
    <w:qFormat/>
    <w:rsid w:val="00A83BB4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Nc2RcHQ/ke2sdfnUfA+HVXpygw==">AMUW2mX93Hx/FuD2q6gx6Aa5M+Rp7FXVNmhh4fE2erA2KSulDC2h6EKFefi3MllS2ydzjDsjEd5VwYjX7oWgtYQbGZkQEEG66YqRO+9Qnh3AS0EKz6GyJ3c5TVs6BnxwhIVm64KLaGo2wAjKTw+BxKAvvii3glrIxJv/JBxSLnvFdUhEIPuNwoCDqhwVV0qkM5yZT4TMCbz9tw0gEwUNflp94wmy+IybZPNzYtWI59vKLwNSxgrIqFF6Mpe0KBMjdQ4d4r2Kvwwh3uzAJ6+byC5Vc4xL1irZBnCObda7mLxmFJZlR/ZLXiWCrCPFG0IsMy3nvOTX2wwc/mJWRCXH6+7XLiIMWv59ml9VqsDLYhlNy6mCVKBjikUXppwoqYqyix1/sRJD6U9K+BjvJpngNKnSyde+K6oW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</cp:lastModifiedBy>
  <cp:revision>2</cp:revision>
  <dcterms:created xsi:type="dcterms:W3CDTF">2022-12-08T09:42:00Z</dcterms:created>
  <dcterms:modified xsi:type="dcterms:W3CDTF">2022-12-08T09:42:00Z</dcterms:modified>
</cp:coreProperties>
</file>